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lastRenderedPageBreak/>
        <w:t xml:space="preserve">2.7.В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2.3, 2.4 настоящего Положения.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b/>
          <w:bCs/>
          <w:sz w:val="23"/>
          <w:szCs w:val="23"/>
        </w:rPr>
        <w:t xml:space="preserve">3. Деятельность Комиссии </w:t>
      </w:r>
    </w:p>
    <w:p w:rsidR="00FD2668" w:rsidRPr="00684A4A" w:rsidRDefault="00FD2668" w:rsidP="00FD2668">
      <w:pPr>
        <w:pStyle w:val="Default"/>
        <w:spacing w:after="68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3.1.Члены Комиссии осуществляют свою деятельность на безвозмездной основе.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3.2.Комиссия собирается по мере необходимости.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3.3.Решение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 обращения.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3.4.В Комиссию вправе обращаться родители (законные представители) воспитанников, педагоги, руководящие работники ДОО.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3.5.Обращение подается в письменной форме, фиксируется в Журнале входящей корреспонденции ДОО.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3.6.Комиссия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3.7.Лицо,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3.8.Комиссия вправе приглашать на заседания и заслушивать иных участников образовательных отношений для объективного и всестороннего рассмотрения обращений.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3.9.Комиссия принимает решение простым большинством голосов членов, присутствующих на заседании Комиссии.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3.10. В случае </w:t>
      </w:r>
      <w:proofErr w:type="gramStart"/>
      <w:r w:rsidRPr="00684A4A">
        <w:rPr>
          <w:rFonts w:ascii="Times New Roman" w:hAnsi="Times New Roman" w:cs="Times New Roman"/>
          <w:sz w:val="23"/>
          <w:szCs w:val="23"/>
        </w:rPr>
        <w:t>установления фактов нарушения прав участников образовательных отношений</w:t>
      </w:r>
      <w:proofErr w:type="gramEnd"/>
      <w:r w:rsidRPr="00684A4A">
        <w:rPr>
          <w:rFonts w:ascii="Times New Roman" w:hAnsi="Times New Roman" w:cs="Times New Roman"/>
          <w:sz w:val="23"/>
          <w:szCs w:val="23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3.11. Если нарушения прав участников образовательных отношений возникли вследствие принятия решения ДОО, в том числе вследствие издания локального нормативного акта, Комиссия принимает решение об отмене данного решения ДОО (локального нормативного акта) и указывает срок исполнения решения.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3.13. Решение Комиссии оформляется протоколом.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3.14. Решение Комиссии обязательно для исполнения всеми участниками образовательных отношений и подлежит исполнению в указанный срок.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3.15. Решение Комиссии может быть обжаловано в установленном законодательством РФ порядке.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3.16. Решение Комиссии выдается в письменном виде лицу, направившему в Комиссию обращение, и лицу, чьи действия обжалуются.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b/>
          <w:bCs/>
          <w:sz w:val="23"/>
          <w:szCs w:val="23"/>
        </w:rPr>
        <w:t xml:space="preserve">4. Права и обязанности Комиссии </w:t>
      </w:r>
    </w:p>
    <w:p w:rsidR="00FD2668" w:rsidRPr="00684A4A" w:rsidRDefault="00FD2668" w:rsidP="00FD2668">
      <w:pPr>
        <w:pStyle w:val="Default"/>
        <w:spacing w:after="68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Комиссия имеет право на получение необходимых консультаций различных специалистов и учреждений по вопросам, относящихся к компетенции Комиссии.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lastRenderedPageBreak/>
        <w:t xml:space="preserve">- Комиссия имеет право рекомендовать, приостанавливать или отменять ранее принятое решение на основании проведенного изучения при согласии конфликтующих сторон.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Комиссия имеет право рекомендовать вносить изменения в локальные акты ДОО с целью демократизации основ управления ДОО, расширения прав участников образовательного процесса.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b/>
          <w:bCs/>
          <w:sz w:val="23"/>
          <w:szCs w:val="23"/>
        </w:rPr>
        <w:t xml:space="preserve">5. Делопроизводство Комиссии </w:t>
      </w:r>
    </w:p>
    <w:p w:rsidR="00FD2668" w:rsidRPr="00684A4A" w:rsidRDefault="00FD2668" w:rsidP="00FD2668">
      <w:pPr>
        <w:pStyle w:val="Default"/>
        <w:spacing w:after="68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5.1.Документы, поступившие в Комиссию, и протоколы решений (и заседаний) входят в общую систему делопроизводства ДОО.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5.2.Заседания Комиссии оформляются протоколом.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В протоколе фиксируются: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дата проведения заседания;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количественное присутствие (отсутствие) членов Комиссии;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присутствие лица, направившего обращение, и лица, чьи действия обжалуются;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приглашенные специалисты (ФИО, должность);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повестка дня;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ход обсуждения вопросов;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- решение.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5.3.Протоколы подписываются всеми членами Комиссии.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5.4.Нумерация протоколов ведется от начала учебного года.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5.5.Протоколы Комиссии нумеруются постранично. В конце срока созыва Комиссии протоколы прошнуровываются, скрепляются подписью заведующего и печатью ДОО. </w:t>
      </w:r>
    </w:p>
    <w:p w:rsidR="00FD2668" w:rsidRPr="00684A4A" w:rsidRDefault="00FD2668" w:rsidP="00FD2668">
      <w:pPr>
        <w:pStyle w:val="Default"/>
        <w:spacing w:after="71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 xml:space="preserve">5.6.Протоколы Комиссии хранятся в архиве ДОО (5 лет). </w:t>
      </w: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684A4A">
        <w:rPr>
          <w:rFonts w:ascii="Times New Roman" w:hAnsi="Times New Roman" w:cs="Times New Roman"/>
          <w:sz w:val="23"/>
          <w:szCs w:val="23"/>
        </w:rPr>
        <w:t>5.7.Рабочие материалы рассмотрения обращений (справки, объяснительные, комментарии и т.п.), о которых в протоколе Комиссии делается запись «прилагается», группируются в отдельной папке с тем же сроком хранения, что и Книга протоколов Ком</w:t>
      </w:r>
      <w:r>
        <w:rPr>
          <w:rFonts w:ascii="Times New Roman" w:hAnsi="Times New Roman" w:cs="Times New Roman"/>
          <w:sz w:val="23"/>
          <w:szCs w:val="23"/>
        </w:rPr>
        <w:t>иссии</w:t>
      </w:r>
      <w:r w:rsidRPr="00684A4A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D2668" w:rsidRPr="00684A4A" w:rsidRDefault="00FD2668" w:rsidP="00FD2668">
      <w:pPr>
        <w:rPr>
          <w:rFonts w:ascii="Times New Roman" w:hAnsi="Times New Roman" w:cs="Times New Roman"/>
        </w:rPr>
      </w:pPr>
    </w:p>
    <w:p w:rsidR="00FD2668" w:rsidRPr="00684A4A" w:rsidRDefault="00FD2668" w:rsidP="00FD266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082D07" w:rsidRDefault="00082D07"/>
    <w:sectPr w:rsidR="0008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68"/>
    <w:rsid w:val="00082D07"/>
    <w:rsid w:val="00FD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6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6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2019-02-12T09:50:00Z</dcterms:created>
  <dcterms:modified xsi:type="dcterms:W3CDTF">2019-02-12T09:51:00Z</dcterms:modified>
</cp:coreProperties>
</file>